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64" w:rsidRPr="0073331D" w:rsidRDefault="009D3764" w:rsidP="00CB77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31D">
        <w:rPr>
          <w:rFonts w:ascii="Times New Roman" w:hAnsi="Times New Roman" w:cs="Times New Roman"/>
          <w:b/>
          <w:sz w:val="28"/>
          <w:szCs w:val="28"/>
        </w:rPr>
        <w:t>Защита прав и законных интересов несовершеннолетнего</w:t>
      </w:r>
    </w:p>
    <w:p w:rsidR="00CB77A9" w:rsidRPr="009D3764" w:rsidRDefault="00CB77A9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Несовершеннолетний имеет право на защиту своих прав и законных интересов. Защита прав и з</w:t>
      </w:r>
      <w:bookmarkStart w:id="0" w:name="_GoBack"/>
      <w:bookmarkEnd w:id="0"/>
      <w:r w:rsidRPr="009D3764">
        <w:rPr>
          <w:rFonts w:ascii="Times New Roman" w:hAnsi="Times New Roman" w:cs="Times New Roman"/>
          <w:sz w:val="24"/>
          <w:szCs w:val="24"/>
        </w:rPr>
        <w:t>аконных интересов несовершеннолетнего осуществляется: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- родителями (лицами, их заменяющими);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- органом опеки и попечительства;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- прокурором;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- судом.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Несовершеннолетний имеет право на защиту от злоупотреблений со стороны родителей (лиц, их заменяющих). 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достижении возраста 14 лет - в суд.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ребенка.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Несовершеннолетний вправе обращаться для защиты своих интересов в органы опеки и попечительства, а по достижении 14 лет - в суд. Впрочем, даже достигшему возраста 14 лет несовершеннолетнему нельзя выступать в роли истца по делу о лишении или об ограничении родительских прав (исключение - отмена усыновления по просьбе усыновленного, достигшего возраста 14 лет).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 xml:space="preserve">Защита прав и законных интересов несовершеннолетнего - </w:t>
      </w:r>
      <w:proofErr w:type="gramStart"/>
      <w:r w:rsidRPr="009D3764">
        <w:rPr>
          <w:rFonts w:ascii="Times New Roman" w:hAnsi="Times New Roman" w:cs="Times New Roman"/>
          <w:sz w:val="24"/>
          <w:szCs w:val="24"/>
        </w:rPr>
        <w:t>задача</w:t>
      </w:r>
      <w:proofErr w:type="gramEnd"/>
      <w:r w:rsidRPr="009D3764">
        <w:rPr>
          <w:rFonts w:ascii="Times New Roman" w:hAnsi="Times New Roman" w:cs="Times New Roman"/>
          <w:sz w:val="24"/>
          <w:szCs w:val="24"/>
        </w:rPr>
        <w:t xml:space="preserve"> прежде всего родителей. Причем раздельное проживание с ребенком не освобождает родителя от обязанности защищать права ребенка.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Не могут осуществлять защиту прав и законных интересов несовершеннолетнего: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- лица, лишенные родительских прав;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- граждане, у которых он отобран по решению суда либо органом опеки и попечительства;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- лица, признанные недееспособными;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- граждане, чья дееспособность ограничена из-за злоупотребления спиртными напитками или наркотическими средствами.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Задача защиты прав несовершеннолетних может быть возложена на опекунов (попечителей), на усыновителя, на администрацию детского воспитательного, лечебного учреждения, учреждение социальной защиты (причем даже в случае временного пребывания ребенка в таком учреждении). Если нет возможности вернуть ребенка в семью, устроить его в другую семью или устроить в одно из детских воспитательных учреждений, то в таком случае права и интересы несовершеннолетнего временно защищает орган опеки и попечительства.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Прокурор защищает права и законные интересы ребенка путем: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 xml:space="preserve">- надзора за тем, как они соблюдаются, как правило, </w:t>
      </w:r>
      <w:proofErr w:type="spellStart"/>
      <w:r w:rsidRPr="009D3764">
        <w:rPr>
          <w:rFonts w:ascii="Times New Roman" w:hAnsi="Times New Roman" w:cs="Times New Roman"/>
          <w:sz w:val="24"/>
          <w:szCs w:val="24"/>
        </w:rPr>
        <w:t>управомоченными</w:t>
      </w:r>
      <w:proofErr w:type="spellEnd"/>
      <w:r w:rsidRPr="009D3764">
        <w:rPr>
          <w:rFonts w:ascii="Times New Roman" w:hAnsi="Times New Roman" w:cs="Times New Roman"/>
          <w:sz w:val="24"/>
          <w:szCs w:val="24"/>
        </w:rPr>
        <w:t xml:space="preserve"> органами;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- непосредственного участия в делах, связанных с защитой прав детей.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Суд также осуществляет защиту прав несовершеннолетних, рассматривая споры.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Если несовершеннолетний становится дееспособным до достижения 18 лет, то он вправе не только самостоятельно осуществлять свои права и обязанности, в том числе и семейно-правовые, но и защищать себя. Стать дееспособным несовершеннолетний может: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- вступив в брак до достижения совершеннолетия (п. 2 ст. 21 ГК РФ);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>- через эмансипацию, т.е. объявление полностью дееспособным,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 (ст. 27 ГК РФ).</w:t>
      </w: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t xml:space="preserve">Ребенок имеет право обратиться за защитой не только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D3764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D3764">
        <w:rPr>
          <w:rFonts w:ascii="Times New Roman" w:hAnsi="Times New Roman" w:cs="Times New Roman"/>
          <w:sz w:val="24"/>
          <w:szCs w:val="24"/>
        </w:rPr>
        <w:t xml:space="preserve"> опеки и попечительства, но и вообще в любое учреждение, занимающееся социальным обслуживанием несовершеннолетних, а также напрямую к прокурору. По достижении 14 лет несовершеннолетний вправе обращаться самостоятельно в суд и быть участником гражданского процесса.</w:t>
      </w:r>
    </w:p>
    <w:p w:rsidR="00D72953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764">
        <w:rPr>
          <w:rFonts w:ascii="Times New Roman" w:hAnsi="Times New Roman" w:cs="Times New Roman"/>
          <w:sz w:val="24"/>
          <w:szCs w:val="24"/>
        </w:rPr>
        <w:lastRenderedPageBreak/>
        <w:t>Семейный кодекс РФ устанавливает обязанность должностных лиц или граждан, которым стало известно о нарушении прав ребенка, угрозе его жизни или здоровью, незамедлительно сообщить об этом органу опеки и попечительства. Это касается не только должностных лиц, но и всех граждан. Все сообщения относительно нарушения прав несовершеннолетних должны адресоваться в органы опеки и попечительства по фактическому месту нахождения ребенка.</w:t>
      </w:r>
    </w:p>
    <w:p w:rsid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31D" w:rsidRDefault="0073331D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764" w:rsidRPr="009D3764" w:rsidRDefault="009D3764" w:rsidP="009D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Прокуратура города Тюмени</w:t>
      </w:r>
    </w:p>
    <w:sectPr w:rsidR="009D3764" w:rsidRPr="009D3764" w:rsidSect="0073331D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14CA"/>
    <w:rsid w:val="005934B5"/>
    <w:rsid w:val="0073331D"/>
    <w:rsid w:val="009D3764"/>
    <w:rsid w:val="00CB77A9"/>
    <w:rsid w:val="00D514CA"/>
    <w:rsid w:val="00D7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267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3544</Characters>
  <Application>Microsoft Office Word</Application>
  <DocSecurity>0</DocSecurity>
  <Lines>29</Lines>
  <Paragraphs>8</Paragraphs>
  <ScaleCrop>false</ScaleCrop>
  <Company>1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PC-071-028-us22</dc:creator>
  <cp:lastModifiedBy>видео</cp:lastModifiedBy>
  <cp:revision>2</cp:revision>
  <dcterms:created xsi:type="dcterms:W3CDTF">2023-02-02T08:35:00Z</dcterms:created>
  <dcterms:modified xsi:type="dcterms:W3CDTF">2023-02-02T08:35:00Z</dcterms:modified>
</cp:coreProperties>
</file>