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BA" w:rsidRDefault="00253C28" w:rsidP="006972AB">
      <w:pPr>
        <w:pStyle w:val="a6"/>
        <w:spacing w:before="0" w:beforeAutospacing="0" w:after="0" w:afterAutospacing="0"/>
        <w:jc w:val="center"/>
        <w:rPr>
          <w:b/>
          <w:bCs/>
          <w:iCs/>
          <w:color w:val="FF0000"/>
          <w:sz w:val="26"/>
          <w:szCs w:val="26"/>
        </w:rPr>
      </w:pPr>
      <w:r w:rsidRPr="00861561">
        <w:rPr>
          <w:noProof/>
          <w:color w:val="FF0000"/>
          <w:sz w:val="28"/>
          <w:szCs w:val="28"/>
        </w:rPr>
        <mc:AlternateContent>
          <mc:Choice Requires="wps">
            <w:drawing>
              <wp:anchor distT="0" distB="0" distL="114300" distR="114300" simplePos="0" relativeHeight="251659264" behindDoc="0" locked="0" layoutInCell="1" allowOverlap="1" wp14:anchorId="12A6784B" wp14:editId="1761971C">
                <wp:simplePos x="0" y="0"/>
                <wp:positionH relativeFrom="margin">
                  <wp:posOffset>5041265</wp:posOffset>
                </wp:positionH>
                <wp:positionV relativeFrom="margin">
                  <wp:posOffset>-177165</wp:posOffset>
                </wp:positionV>
                <wp:extent cx="1704975" cy="1438275"/>
                <wp:effectExtent l="0" t="0" r="28575" b="28575"/>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704975" cy="1438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4454" w:rsidRDefault="00AA01CD" w:rsidP="00687AB8">
                            <w:pPr>
                              <w:ind w:left="-1020" w:firstLine="758"/>
                              <w:jc w:val="right"/>
                              <w:outlineLvl w:val="2"/>
                              <w:rPr>
                                <w:b/>
                                <w:bCs/>
                                <w:sz w:val="18"/>
                                <w:szCs w:val="18"/>
                              </w:rPr>
                            </w:pPr>
                            <w:r w:rsidRPr="007F4ABD">
                              <w:rPr>
                                <w:b/>
                                <w:bCs/>
                                <w:sz w:val="28"/>
                                <w:szCs w:val="28"/>
                              </w:rPr>
                              <w:t xml:space="preserve"> </w:t>
                            </w:r>
                            <w:r w:rsidRPr="007F4ABD">
                              <w:rPr>
                                <w:b/>
                                <w:bCs/>
                                <w:sz w:val="18"/>
                                <w:szCs w:val="18"/>
                              </w:rPr>
                              <w:t xml:space="preserve"> МАУ ДО </w:t>
                            </w:r>
                            <w:r w:rsidR="00404454">
                              <w:rPr>
                                <w:noProof/>
                              </w:rPr>
                              <w:drawing>
                                <wp:inline distT="0" distB="0" distL="0" distR="0" wp14:anchorId="029128DB" wp14:editId="15D900AD">
                                  <wp:extent cx="733425" cy="942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r w:rsidR="00404454" w:rsidRPr="007F4ABD">
                              <w:rPr>
                                <w:b/>
                                <w:bCs/>
                                <w:sz w:val="18"/>
                                <w:szCs w:val="18"/>
                              </w:rPr>
                              <w:t xml:space="preserve"> </w:t>
                            </w:r>
                          </w:p>
                          <w:p w:rsidR="00253C28" w:rsidRDefault="00AA01CD" w:rsidP="00404454">
                            <w:pPr>
                              <w:ind w:left="-1020" w:firstLine="758"/>
                              <w:jc w:val="right"/>
                              <w:outlineLvl w:val="2"/>
                              <w:rPr>
                                <w:b/>
                                <w:bCs/>
                                <w:sz w:val="18"/>
                                <w:szCs w:val="18"/>
                              </w:rPr>
                            </w:pPr>
                            <w:r w:rsidRPr="007F4ABD">
                              <w:rPr>
                                <w:b/>
                                <w:bCs/>
                                <w:sz w:val="18"/>
                                <w:szCs w:val="18"/>
                              </w:rPr>
                              <w:t>«ЦВР</w:t>
                            </w:r>
                            <w:r w:rsidR="00404454">
                              <w:rPr>
                                <w:b/>
                                <w:bCs/>
                                <w:sz w:val="18"/>
                                <w:szCs w:val="18"/>
                              </w:rPr>
                              <w:t xml:space="preserve"> </w:t>
                            </w:r>
                            <w:r w:rsidRPr="007F4ABD">
                              <w:rPr>
                                <w:b/>
                                <w:bCs/>
                                <w:sz w:val="18"/>
                                <w:szCs w:val="18"/>
                              </w:rPr>
                              <w:t>«</w:t>
                            </w:r>
                            <w:proofErr w:type="spellStart"/>
                            <w:r w:rsidRPr="007F4ABD">
                              <w:rPr>
                                <w:b/>
                                <w:bCs/>
                                <w:sz w:val="18"/>
                                <w:szCs w:val="18"/>
                              </w:rPr>
                              <w:t>Дзержинец</w:t>
                            </w:r>
                            <w:proofErr w:type="spellEnd"/>
                            <w:r w:rsidRPr="007F4ABD">
                              <w:rPr>
                                <w:b/>
                                <w:bCs/>
                                <w:sz w:val="18"/>
                                <w:szCs w:val="18"/>
                              </w:rPr>
                              <w:t xml:space="preserve">» </w:t>
                            </w:r>
                          </w:p>
                          <w:p w:rsidR="00AA01CD" w:rsidRPr="007F4ABD" w:rsidRDefault="00AA01CD" w:rsidP="00404454">
                            <w:pPr>
                              <w:ind w:left="-1020" w:firstLine="758"/>
                              <w:jc w:val="right"/>
                              <w:outlineLvl w:val="2"/>
                              <w:rPr>
                                <w:b/>
                                <w:bCs/>
                                <w:sz w:val="18"/>
                                <w:szCs w:val="18"/>
                              </w:rPr>
                            </w:pPr>
                            <w:r w:rsidRPr="007F4ABD">
                              <w:rPr>
                                <w:b/>
                                <w:bCs/>
                                <w:sz w:val="18"/>
                                <w:szCs w:val="18"/>
                              </w:rPr>
                              <w:t>г</w:t>
                            </w:r>
                            <w:r w:rsidR="003D417B">
                              <w:rPr>
                                <w:b/>
                                <w:bCs/>
                                <w:sz w:val="18"/>
                                <w:szCs w:val="18"/>
                              </w:rPr>
                              <w:t>орода</w:t>
                            </w:r>
                            <w:r w:rsidRPr="007F4ABD">
                              <w:rPr>
                                <w:b/>
                                <w:bCs/>
                                <w:sz w:val="18"/>
                                <w:szCs w:val="18"/>
                              </w:rPr>
                              <w:t xml:space="preserve"> Тюмени</w:t>
                            </w:r>
                          </w:p>
                          <w:p w:rsidR="00AA01CD" w:rsidRDefault="00AA01CD" w:rsidP="00AA0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96.95pt;margin-top:-13.95pt;width:134.25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" fillcolor="white [3201]" strokecolor="#f79646 [3209]" strokeweight="2pt">
                <v:textbox>
                  <w:txbxContent>
                    <w:p w:rsidR="00404454" w:rsidRDefault="00AA01CD" w:rsidP="00687AB8">
                      <w:pPr>
                        <w:ind w:left="-1020" w:firstLine="758"/>
                        <w:jc w:val="right"/>
                        <w:outlineLvl w:val="2"/>
                        <w:rPr>
                          <w:b/>
                          <w:bCs/>
                          <w:sz w:val="18"/>
                          <w:szCs w:val="18"/>
                        </w:rPr>
                      </w:pPr>
                      <w:r w:rsidRPr="007F4ABD">
                        <w:rPr>
                          <w:b/>
                          <w:bCs/>
                          <w:sz w:val="28"/>
                          <w:szCs w:val="28"/>
                        </w:rPr>
                        <w:t xml:space="preserve"> </w:t>
                      </w:r>
                      <w:r w:rsidRPr="007F4ABD">
                        <w:rPr>
                          <w:b/>
                          <w:bCs/>
                          <w:sz w:val="18"/>
                          <w:szCs w:val="18"/>
                        </w:rPr>
                        <w:t xml:space="preserve"> МАУ ДО </w:t>
                      </w:r>
                      <w:r w:rsidR="00404454">
                        <w:rPr>
                          <w:noProof/>
                        </w:rPr>
                        <w:drawing>
                          <wp:inline distT="0" distB="0" distL="0" distR="0" wp14:anchorId="14DAEC42" wp14:editId="2DA65002">
                            <wp:extent cx="733425" cy="942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r w:rsidR="00404454" w:rsidRPr="007F4ABD">
                        <w:rPr>
                          <w:b/>
                          <w:bCs/>
                          <w:sz w:val="18"/>
                          <w:szCs w:val="18"/>
                        </w:rPr>
                        <w:t xml:space="preserve"> </w:t>
                      </w:r>
                    </w:p>
                    <w:p w:rsidR="00253C28" w:rsidRDefault="00AA01CD" w:rsidP="00404454">
                      <w:pPr>
                        <w:ind w:left="-1020" w:firstLine="758"/>
                        <w:jc w:val="right"/>
                        <w:outlineLvl w:val="2"/>
                        <w:rPr>
                          <w:b/>
                          <w:bCs/>
                          <w:sz w:val="18"/>
                          <w:szCs w:val="18"/>
                        </w:rPr>
                      </w:pPr>
                      <w:r w:rsidRPr="007F4ABD">
                        <w:rPr>
                          <w:b/>
                          <w:bCs/>
                          <w:sz w:val="18"/>
                          <w:szCs w:val="18"/>
                        </w:rPr>
                        <w:t>«ЦВР</w:t>
                      </w:r>
                      <w:r w:rsidR="00404454">
                        <w:rPr>
                          <w:b/>
                          <w:bCs/>
                          <w:sz w:val="18"/>
                          <w:szCs w:val="18"/>
                        </w:rPr>
                        <w:t xml:space="preserve"> </w:t>
                      </w:r>
                      <w:r w:rsidRPr="007F4ABD">
                        <w:rPr>
                          <w:b/>
                          <w:bCs/>
                          <w:sz w:val="18"/>
                          <w:szCs w:val="18"/>
                        </w:rPr>
                        <w:t xml:space="preserve">«Дзержинец» </w:t>
                      </w:r>
                    </w:p>
                    <w:p w:rsidR="00AA01CD" w:rsidRPr="007F4ABD" w:rsidRDefault="00AA01CD" w:rsidP="00404454">
                      <w:pPr>
                        <w:ind w:left="-1020" w:firstLine="758"/>
                        <w:jc w:val="right"/>
                        <w:outlineLvl w:val="2"/>
                        <w:rPr>
                          <w:b/>
                          <w:bCs/>
                          <w:sz w:val="18"/>
                          <w:szCs w:val="18"/>
                        </w:rPr>
                      </w:pPr>
                      <w:r w:rsidRPr="007F4ABD">
                        <w:rPr>
                          <w:b/>
                          <w:bCs/>
                          <w:sz w:val="18"/>
                          <w:szCs w:val="18"/>
                        </w:rPr>
                        <w:t>г</w:t>
                      </w:r>
                      <w:r w:rsidR="003D417B">
                        <w:rPr>
                          <w:b/>
                          <w:bCs/>
                          <w:sz w:val="18"/>
                          <w:szCs w:val="18"/>
                        </w:rPr>
                        <w:t>орода</w:t>
                      </w:r>
                      <w:r w:rsidRPr="007F4ABD">
                        <w:rPr>
                          <w:b/>
                          <w:bCs/>
                          <w:sz w:val="18"/>
                          <w:szCs w:val="18"/>
                        </w:rPr>
                        <w:t xml:space="preserve"> Тюмени</w:t>
                      </w:r>
                    </w:p>
                    <w:p w:rsidR="00AA01CD" w:rsidRDefault="00AA01CD" w:rsidP="00AA01CD">
                      <w:pPr>
                        <w:jc w:val="center"/>
                      </w:pPr>
                    </w:p>
                  </w:txbxContent>
                </v:textbox>
                <w10:wrap type="square" anchorx="margin" anchory="margin"/>
              </v:rect>
            </w:pict>
          </mc:Fallback>
        </mc:AlternateContent>
      </w:r>
      <w:r w:rsidR="00CD6F03" w:rsidRPr="00861561">
        <w:rPr>
          <w:noProof/>
          <w:color w:val="FF0000"/>
          <w:sz w:val="28"/>
          <w:szCs w:val="28"/>
        </w:rPr>
        <mc:AlternateContent>
          <mc:Choice Requires="wps">
            <w:drawing>
              <wp:anchor distT="0" distB="0" distL="114300" distR="114300" simplePos="0" relativeHeight="251664384" behindDoc="0" locked="0" layoutInCell="1" allowOverlap="1" wp14:anchorId="072FE624" wp14:editId="539C9625">
                <wp:simplePos x="0" y="0"/>
                <wp:positionH relativeFrom="column">
                  <wp:posOffset>5078095</wp:posOffset>
                </wp:positionH>
                <wp:positionV relativeFrom="paragraph">
                  <wp:posOffset>-121920</wp:posOffset>
                </wp:positionV>
                <wp:extent cx="575310" cy="577215"/>
                <wp:effectExtent l="0" t="0" r="15240" b="1333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 cy="5772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 o:spid="_x0000_s1026" style="position:absolute;margin-left:399.85pt;margin-top:-9.6pt;width:45.3pt;height:4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" fillcolor="white [3201]" strokecolor="#f79646 [3209]" strokeweight="2pt">
                <v:path arrowok="t"/>
              </v:oval>
            </w:pict>
          </mc:Fallback>
        </mc:AlternateContent>
      </w:r>
      <w:r w:rsidR="00CD6F03" w:rsidRPr="00861561">
        <w:rPr>
          <w:noProof/>
          <w:color w:val="FF0000"/>
          <w:sz w:val="28"/>
          <w:szCs w:val="28"/>
        </w:rPr>
        <mc:AlternateContent>
          <mc:Choice Requires="wps">
            <w:drawing>
              <wp:anchor distT="0" distB="0" distL="114300" distR="114300" simplePos="0" relativeHeight="251665408" behindDoc="0" locked="0" layoutInCell="1" allowOverlap="1" wp14:anchorId="27632CD2" wp14:editId="22BB31F5">
                <wp:simplePos x="0" y="0"/>
                <wp:positionH relativeFrom="column">
                  <wp:posOffset>5142865</wp:posOffset>
                </wp:positionH>
                <wp:positionV relativeFrom="paragraph">
                  <wp:posOffset>-53340</wp:posOffset>
                </wp:positionV>
                <wp:extent cx="561975" cy="382905"/>
                <wp:effectExtent l="0" t="0" r="0" b="0"/>
                <wp:wrapSquare wrapText="bothSides"/>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382905"/>
                        </a:xfrm>
                        <a:prstGeom prst="rect">
                          <a:avLst/>
                        </a:prstGeom>
                        <a:noFill/>
                        <a:ln>
                          <a:noFill/>
                        </a:ln>
                        <a:effectLst/>
                      </wps:spPr>
                      <wps:txbx>
                        <w:txbxContent>
                          <w:p w:rsidR="002E2D17" w:rsidRPr="00857B16" w:rsidRDefault="00425FA0" w:rsidP="002E2D17">
                            <w:pPr>
                              <w:ind w:left="-1020" w:firstLine="758"/>
                              <w:jc w:val="center"/>
                              <w:outlineLvl w:val="2"/>
                              <w:rPr>
                                <w:rFonts w:ascii="Georgia" w:hAnsi="Georgia"/>
                                <w:b/>
                                <w:noProof/>
                                <w:color w:val="984806" w:themeColor="accent6" w:themeShade="80"/>
                                <w:sz w:val="40"/>
                                <w:szCs w:val="40"/>
                              </w:rPr>
                            </w:pPr>
                            <w:r>
                              <w:rPr>
                                <w:rFonts w:ascii="Georgia" w:hAnsi="Georgia"/>
                                <w:b/>
                                <w:noProof/>
                                <w:color w:val="984806" w:themeColor="accent6" w:themeShade="80"/>
                                <w:sz w:val="40"/>
                                <w:szCs w:val="40"/>
                              </w:rPr>
                              <w:t>1</w:t>
                            </w:r>
                            <w:r w:rsidR="00000E86">
                              <w:rPr>
                                <w:rFonts w:ascii="Georgia" w:hAnsi="Georgia"/>
                                <w:b/>
                                <w:noProof/>
                                <w:color w:val="984806" w:themeColor="accent6" w:themeShade="80"/>
                                <w:sz w:val="40"/>
                                <w:szCs w:val="40"/>
                              </w:rPr>
                              <w:t>2</w:t>
                            </w:r>
                            <w:r w:rsidR="002E2D17" w:rsidRPr="00857B16">
                              <w:rPr>
                                <w:rFonts w:ascii="Georgia" w:hAnsi="Georgia"/>
                                <w:b/>
                                <w:noProof/>
                                <w:color w:val="984806" w:themeColor="accent6" w:themeShade="8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7" type="#_x0000_t202" style="position:absolute;left:0;text-align:left;margin-left:404.95pt;margin-top:-4.2pt;width:44.25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" filled="f" stroked="f">
                <v:path arrowok="t"/>
                <v:textbox>
                  <w:txbxContent>
                    <w:p w:rsidR="002E2D17" w:rsidRPr="00857B16" w:rsidRDefault="00425FA0" w:rsidP="002E2D17">
                      <w:pPr>
                        <w:ind w:left="-1020" w:firstLine="758"/>
                        <w:jc w:val="center"/>
                        <w:outlineLvl w:val="2"/>
                        <w:rPr>
                          <w:rFonts w:ascii="Georgia" w:hAnsi="Georgia"/>
                          <w:b/>
                          <w:noProof/>
                          <w:color w:val="984806" w:themeColor="accent6" w:themeShade="80"/>
                          <w:sz w:val="40"/>
                          <w:szCs w:val="40"/>
                        </w:rPr>
                      </w:pPr>
                      <w:r>
                        <w:rPr>
                          <w:rFonts w:ascii="Georgia" w:hAnsi="Georgia"/>
                          <w:b/>
                          <w:noProof/>
                          <w:color w:val="984806" w:themeColor="accent6" w:themeShade="80"/>
                          <w:sz w:val="40"/>
                          <w:szCs w:val="40"/>
                        </w:rPr>
                        <w:t>1</w:t>
                      </w:r>
                      <w:r w:rsidR="00000E86">
                        <w:rPr>
                          <w:rFonts w:ascii="Georgia" w:hAnsi="Georgia"/>
                          <w:b/>
                          <w:noProof/>
                          <w:color w:val="984806" w:themeColor="accent6" w:themeShade="80"/>
                          <w:sz w:val="40"/>
                          <w:szCs w:val="40"/>
                        </w:rPr>
                        <w:t>2</w:t>
                      </w:r>
                      <w:bookmarkStart w:id="1" w:name="_GoBack"/>
                      <w:bookmarkEnd w:id="1"/>
                      <w:r w:rsidR="002E2D17" w:rsidRPr="00857B16">
                        <w:rPr>
                          <w:rFonts w:ascii="Georgia" w:hAnsi="Georgia"/>
                          <w:b/>
                          <w:noProof/>
                          <w:color w:val="984806" w:themeColor="accent6" w:themeShade="80"/>
                          <w:sz w:val="40"/>
                          <w:szCs w:val="40"/>
                        </w:rPr>
                        <w:t>+</w:t>
                      </w:r>
                    </w:p>
                  </w:txbxContent>
                </v:textbox>
                <w10:wrap type="square"/>
              </v:shape>
            </w:pict>
          </mc:Fallback>
        </mc:AlternateContent>
      </w:r>
      <w:r w:rsidR="00C96C1F">
        <w:rPr>
          <w:b/>
          <w:bCs/>
          <w:iCs/>
          <w:color w:val="FF0000"/>
          <w:sz w:val="26"/>
          <w:szCs w:val="26"/>
        </w:rPr>
        <w:t>ПАМЯТКА ДЛЯ ПОДРОСТКА</w:t>
      </w:r>
    </w:p>
    <w:p w:rsidR="00C96C1F" w:rsidRPr="006972AB" w:rsidRDefault="00C96C1F" w:rsidP="006972AB">
      <w:pPr>
        <w:pStyle w:val="a6"/>
        <w:spacing w:before="0" w:beforeAutospacing="0" w:after="0" w:afterAutospacing="0"/>
        <w:jc w:val="center"/>
        <w:rPr>
          <w:b/>
          <w:bCs/>
          <w:iCs/>
          <w:sz w:val="26"/>
          <w:szCs w:val="26"/>
        </w:rPr>
      </w:pPr>
      <w:r>
        <w:rPr>
          <w:b/>
          <w:bCs/>
          <w:iCs/>
          <w:sz w:val="26"/>
          <w:szCs w:val="26"/>
        </w:rPr>
        <w:t>Как сказать «НЕТ»?</w:t>
      </w:r>
    </w:p>
    <w:p w:rsidR="006023BA" w:rsidRPr="006972AB" w:rsidRDefault="006023BA" w:rsidP="00861561">
      <w:pPr>
        <w:pStyle w:val="ad"/>
        <w:spacing w:after="0"/>
        <w:jc w:val="center"/>
        <w:rPr>
          <w:i/>
          <w:iCs/>
          <w:sz w:val="26"/>
          <w:szCs w:val="26"/>
        </w:rPr>
      </w:pPr>
      <w:r w:rsidRPr="00861561">
        <w:rPr>
          <w:bCs/>
          <w:i/>
          <w:iCs/>
          <w:sz w:val="26"/>
          <w:szCs w:val="26"/>
        </w:rPr>
        <w:t>Чтобы обезопасить себя, избежать многих неприятностей, ты должен владеть способами конструктивного сопротивления манипуляциям и навыками уверенного отказа</w:t>
      </w:r>
      <w:r w:rsidRPr="006972AB">
        <w:rPr>
          <w:i/>
          <w:iCs/>
          <w:sz w:val="26"/>
          <w:szCs w:val="26"/>
        </w:rPr>
        <w:t>.</w:t>
      </w:r>
    </w:p>
    <w:p w:rsidR="006023BA" w:rsidRPr="00C96C1F" w:rsidRDefault="006023BA" w:rsidP="006972AB">
      <w:pPr>
        <w:pStyle w:val="ad"/>
        <w:spacing w:after="0"/>
        <w:rPr>
          <w:b/>
          <w:bCs/>
          <w:sz w:val="26"/>
          <w:szCs w:val="26"/>
        </w:rPr>
      </w:pPr>
      <w:r w:rsidRPr="00C96C1F">
        <w:rPr>
          <w:b/>
          <w:bCs/>
          <w:sz w:val="26"/>
          <w:szCs w:val="26"/>
        </w:rPr>
        <w:t>Может ли человек, не имеющий своего мнения, уважать себя?</w:t>
      </w:r>
    </w:p>
    <w:p w:rsidR="006023BA" w:rsidRPr="006972AB" w:rsidRDefault="006023BA" w:rsidP="006972AB">
      <w:pPr>
        <w:jc w:val="both"/>
        <w:rPr>
          <w:sz w:val="26"/>
          <w:szCs w:val="26"/>
        </w:rPr>
      </w:pPr>
      <w:r w:rsidRPr="006972AB">
        <w:rPr>
          <w:sz w:val="26"/>
          <w:szCs w:val="26"/>
        </w:rPr>
        <w:t xml:space="preserve">Важный шаг обретения уверенности в себе – это осознание того, что </w:t>
      </w:r>
      <w:r w:rsidR="00C96C1F">
        <w:rPr>
          <w:sz w:val="26"/>
          <w:szCs w:val="26"/>
        </w:rPr>
        <w:t>никто не сможет управлять твоими чувствами, поступками и решениями, если ты</w:t>
      </w:r>
      <w:r w:rsidRPr="006972AB">
        <w:rPr>
          <w:sz w:val="26"/>
          <w:szCs w:val="26"/>
        </w:rPr>
        <w:t xml:space="preserve"> не д</w:t>
      </w:r>
      <w:r w:rsidR="00C96C1F">
        <w:rPr>
          <w:sz w:val="26"/>
          <w:szCs w:val="26"/>
        </w:rPr>
        <w:t xml:space="preserve">опустишь этого. </w:t>
      </w:r>
      <w:r w:rsidRPr="006972AB">
        <w:rPr>
          <w:sz w:val="26"/>
          <w:szCs w:val="26"/>
        </w:rPr>
        <w:t>Еще древнегреческий философ Эпиктет подчеркивал: «Тот человек  не свободен, кто сам себе не хозяин</w:t>
      </w:r>
      <w:r w:rsidRPr="006972AB">
        <w:rPr>
          <w:b/>
          <w:bCs/>
          <w:sz w:val="26"/>
          <w:szCs w:val="26"/>
        </w:rPr>
        <w:t>».</w:t>
      </w:r>
      <w:r w:rsidRPr="006972AB">
        <w:rPr>
          <w:sz w:val="26"/>
          <w:szCs w:val="26"/>
        </w:rPr>
        <w:t xml:space="preserve"> К сожалению, у каждого в жизни иногда бывают ситуации, когда он говорит «да», несмотря на то, что хотел бы сказать «нет». Это бывает потому, что большинство из нас чувствует необходимость «следовать за толпой».  Хотя мы все хотим чувствовать себя неповтор</w:t>
      </w:r>
      <w:r w:rsidR="00C96C1F">
        <w:rPr>
          <w:sz w:val="26"/>
          <w:szCs w:val="26"/>
        </w:rPr>
        <w:t>имыми и подчеркнуть свою</w:t>
      </w:r>
      <w:r w:rsidRPr="006972AB">
        <w:rPr>
          <w:sz w:val="26"/>
          <w:szCs w:val="26"/>
        </w:rPr>
        <w:t xml:space="preserve"> индивидуальность, стремимся не просто отличаться от среднего человека, а быть лучше среднего, - оказывается, мы не любим сильно выделяться на фоне окружающих. В итоге неумение сопротивляться манипуляции и неумение сказать «нет» может привести к употреблению алкоголя и наркотиков, к нежелательной интимной близости, к соучастию в преступлении. </w:t>
      </w:r>
    </w:p>
    <w:p w:rsidR="00C96C1F" w:rsidRDefault="00C96C1F" w:rsidP="006023BA">
      <w:pPr>
        <w:jc w:val="both"/>
        <w:rPr>
          <w:sz w:val="26"/>
          <w:szCs w:val="26"/>
        </w:rPr>
      </w:pPr>
      <w:r>
        <w:rPr>
          <w:sz w:val="26"/>
          <w:szCs w:val="26"/>
        </w:rPr>
        <w:t xml:space="preserve">      Умение отказаться от ненужных</w:t>
      </w:r>
      <w:r w:rsidR="006023BA" w:rsidRPr="006972AB">
        <w:rPr>
          <w:sz w:val="26"/>
          <w:szCs w:val="26"/>
        </w:rPr>
        <w:t xml:space="preserve"> предлож</w:t>
      </w:r>
      <w:r>
        <w:rPr>
          <w:sz w:val="26"/>
          <w:szCs w:val="26"/>
        </w:rPr>
        <w:t>ений, сказать «нет», если на тебя</w:t>
      </w:r>
      <w:r w:rsidR="006023BA" w:rsidRPr="006972AB">
        <w:rPr>
          <w:sz w:val="26"/>
          <w:szCs w:val="26"/>
        </w:rPr>
        <w:t xml:space="preserve"> оказывают психологическое давление, - это признак психологически здоровой личности, само</w:t>
      </w:r>
      <w:r>
        <w:rPr>
          <w:sz w:val="26"/>
          <w:szCs w:val="26"/>
        </w:rPr>
        <w:t>достаточной и свободной. Если ты хочешь</w:t>
      </w:r>
      <w:r w:rsidR="006023BA" w:rsidRPr="006972AB">
        <w:rPr>
          <w:sz w:val="26"/>
          <w:szCs w:val="26"/>
        </w:rPr>
        <w:t xml:space="preserve"> нау</w:t>
      </w:r>
      <w:r>
        <w:rPr>
          <w:sz w:val="26"/>
          <w:szCs w:val="26"/>
        </w:rPr>
        <w:t>читься говорить «нет», то должен помнить, что ты имеешь</w:t>
      </w:r>
      <w:r w:rsidR="006023BA" w:rsidRPr="006972AB">
        <w:rPr>
          <w:sz w:val="26"/>
          <w:szCs w:val="26"/>
        </w:rPr>
        <w:t xml:space="preserve"> прав</w:t>
      </w:r>
      <w:r>
        <w:rPr>
          <w:sz w:val="26"/>
          <w:szCs w:val="26"/>
        </w:rPr>
        <w:t>о не зависеть от того, как к тебе</w:t>
      </w:r>
      <w:r w:rsidR="006023BA" w:rsidRPr="006972AB">
        <w:rPr>
          <w:sz w:val="26"/>
          <w:szCs w:val="26"/>
        </w:rPr>
        <w:t xml:space="preserve"> отнесутся другие. </w:t>
      </w:r>
    </w:p>
    <w:p w:rsidR="006023BA" w:rsidRPr="006972AB" w:rsidRDefault="00C96C1F" w:rsidP="00C96C1F">
      <w:pPr>
        <w:ind w:firstLine="708"/>
        <w:jc w:val="both"/>
        <w:rPr>
          <w:sz w:val="26"/>
          <w:szCs w:val="26"/>
        </w:rPr>
      </w:pPr>
      <w:r>
        <w:rPr>
          <w:sz w:val="26"/>
          <w:szCs w:val="26"/>
        </w:rPr>
        <w:t>Ты имеешь</w:t>
      </w:r>
      <w:r w:rsidR="006023BA" w:rsidRPr="006972AB">
        <w:rPr>
          <w:sz w:val="26"/>
          <w:szCs w:val="26"/>
        </w:rPr>
        <w:t xml:space="preserve"> право </w:t>
      </w:r>
      <w:r>
        <w:rPr>
          <w:sz w:val="26"/>
          <w:szCs w:val="26"/>
        </w:rPr>
        <w:t>отстаивать свое мнение, а можешь и</w:t>
      </w:r>
      <w:r w:rsidR="006023BA" w:rsidRPr="006972AB">
        <w:rPr>
          <w:sz w:val="26"/>
          <w:szCs w:val="26"/>
        </w:rPr>
        <w:t xml:space="preserve"> изменить его. Но иногда лучше не проявлять настойчивость, а просто прекратить общение. Это касается ситуаций, где есть угроза физической опасности, нужно просто уйти.</w:t>
      </w:r>
    </w:p>
    <w:p w:rsidR="006023BA" w:rsidRPr="00861561" w:rsidRDefault="006023BA" w:rsidP="006023BA">
      <w:pPr>
        <w:jc w:val="both"/>
        <w:rPr>
          <w:color w:val="FF0000"/>
          <w:sz w:val="26"/>
          <w:szCs w:val="26"/>
        </w:rPr>
      </w:pPr>
      <w:r w:rsidRPr="006972AB">
        <w:rPr>
          <w:sz w:val="26"/>
          <w:szCs w:val="26"/>
        </w:rPr>
        <w:t>Итак, есл</w:t>
      </w:r>
      <w:r w:rsidR="00C96C1F">
        <w:rPr>
          <w:sz w:val="26"/>
          <w:szCs w:val="26"/>
        </w:rPr>
        <w:t>и тебя склоняют делать то, чего тебе</w:t>
      </w:r>
      <w:r w:rsidRPr="006972AB">
        <w:rPr>
          <w:sz w:val="26"/>
          <w:szCs w:val="26"/>
        </w:rPr>
        <w:t xml:space="preserve"> не хочется, в первую очередь </w:t>
      </w:r>
      <w:r w:rsidR="00C96C1F">
        <w:rPr>
          <w:i/>
          <w:iCs/>
          <w:sz w:val="26"/>
          <w:szCs w:val="26"/>
        </w:rPr>
        <w:t>оцени</w:t>
      </w:r>
      <w:r w:rsidRPr="006972AB">
        <w:rPr>
          <w:i/>
          <w:iCs/>
          <w:sz w:val="26"/>
          <w:szCs w:val="26"/>
        </w:rPr>
        <w:t xml:space="preserve"> ситуацию.</w:t>
      </w:r>
      <w:r w:rsidR="00C96C1F">
        <w:rPr>
          <w:sz w:val="26"/>
          <w:szCs w:val="26"/>
        </w:rPr>
        <w:t xml:space="preserve"> Твои</w:t>
      </w:r>
      <w:r w:rsidRPr="006972AB">
        <w:rPr>
          <w:sz w:val="26"/>
          <w:szCs w:val="26"/>
        </w:rPr>
        <w:t xml:space="preserve"> уши и глаза информируют </w:t>
      </w:r>
      <w:r w:rsidR="00C96C1F">
        <w:rPr>
          <w:sz w:val="26"/>
          <w:szCs w:val="26"/>
        </w:rPr>
        <w:t>о происходящем вокруг, доверяй</w:t>
      </w:r>
      <w:r w:rsidRPr="006972AB">
        <w:rPr>
          <w:sz w:val="26"/>
          <w:szCs w:val="26"/>
        </w:rPr>
        <w:t xml:space="preserve"> им. </w:t>
      </w:r>
      <w:r w:rsidRPr="00861561">
        <w:rPr>
          <w:b/>
          <w:color w:val="FF0000"/>
          <w:sz w:val="26"/>
          <w:szCs w:val="26"/>
        </w:rPr>
        <w:t xml:space="preserve">Прежде, чем принимать решение, нужно получить объективную информацию о том, на что уговаривают. Далее </w:t>
      </w:r>
      <w:r w:rsidRPr="00861561">
        <w:rPr>
          <w:b/>
          <w:i/>
          <w:iCs/>
          <w:color w:val="FF0000"/>
          <w:sz w:val="26"/>
          <w:szCs w:val="26"/>
        </w:rPr>
        <w:t>подума</w:t>
      </w:r>
      <w:r w:rsidR="00C96C1F">
        <w:rPr>
          <w:b/>
          <w:i/>
          <w:iCs/>
          <w:color w:val="FF0000"/>
          <w:sz w:val="26"/>
          <w:szCs w:val="26"/>
        </w:rPr>
        <w:t>й</w:t>
      </w:r>
      <w:r w:rsidRPr="00861561">
        <w:rPr>
          <w:b/>
          <w:i/>
          <w:iCs/>
          <w:color w:val="FF0000"/>
          <w:sz w:val="26"/>
          <w:szCs w:val="26"/>
        </w:rPr>
        <w:t xml:space="preserve"> о последствиях:</w:t>
      </w:r>
    </w:p>
    <w:p w:rsidR="006023BA" w:rsidRPr="006972AB" w:rsidRDefault="00C96C1F" w:rsidP="006972AB">
      <w:pPr>
        <w:pStyle w:val="ad"/>
        <w:spacing w:after="0"/>
        <w:rPr>
          <w:sz w:val="26"/>
          <w:szCs w:val="26"/>
        </w:rPr>
      </w:pPr>
      <w:r>
        <w:rPr>
          <w:sz w:val="26"/>
          <w:szCs w:val="26"/>
        </w:rPr>
        <w:t>-Как ты будешь</w:t>
      </w:r>
      <w:r w:rsidR="006023BA" w:rsidRPr="006972AB">
        <w:rPr>
          <w:sz w:val="26"/>
          <w:szCs w:val="26"/>
        </w:rPr>
        <w:t xml:space="preserve"> чувствовать себя завтра?</w:t>
      </w:r>
    </w:p>
    <w:p w:rsidR="006023BA" w:rsidRPr="006972AB" w:rsidRDefault="00C96C1F" w:rsidP="006972AB">
      <w:pPr>
        <w:ind w:firstLine="348"/>
        <w:jc w:val="both"/>
        <w:rPr>
          <w:sz w:val="26"/>
          <w:szCs w:val="26"/>
        </w:rPr>
      </w:pPr>
      <w:r>
        <w:rPr>
          <w:sz w:val="26"/>
          <w:szCs w:val="26"/>
        </w:rPr>
        <w:t>-Не пожалеешь</w:t>
      </w:r>
      <w:r w:rsidR="006023BA" w:rsidRPr="006972AB">
        <w:rPr>
          <w:sz w:val="26"/>
          <w:szCs w:val="26"/>
        </w:rPr>
        <w:t xml:space="preserve"> ли о принятом решении?</w:t>
      </w:r>
    </w:p>
    <w:p w:rsidR="006023BA" w:rsidRPr="006972AB" w:rsidRDefault="00C96C1F" w:rsidP="006023BA">
      <w:pPr>
        <w:ind w:firstLine="348"/>
        <w:jc w:val="both"/>
        <w:rPr>
          <w:sz w:val="26"/>
          <w:szCs w:val="26"/>
        </w:rPr>
      </w:pPr>
      <w:r>
        <w:rPr>
          <w:sz w:val="26"/>
          <w:szCs w:val="26"/>
        </w:rPr>
        <w:t>-Не повредит ли это твоему</w:t>
      </w:r>
      <w:r w:rsidR="006023BA" w:rsidRPr="006972AB">
        <w:rPr>
          <w:sz w:val="26"/>
          <w:szCs w:val="26"/>
        </w:rPr>
        <w:t xml:space="preserve"> здоровью</w:t>
      </w:r>
      <w:r>
        <w:rPr>
          <w:sz w:val="26"/>
          <w:szCs w:val="26"/>
        </w:rPr>
        <w:t>, свободе, жизни</w:t>
      </w:r>
      <w:r w:rsidR="006023BA" w:rsidRPr="006972AB">
        <w:rPr>
          <w:sz w:val="26"/>
          <w:szCs w:val="26"/>
        </w:rPr>
        <w:t>?</w:t>
      </w:r>
    </w:p>
    <w:p w:rsidR="006023BA" w:rsidRPr="006972AB" w:rsidRDefault="006023BA" w:rsidP="006023BA">
      <w:pPr>
        <w:ind w:firstLine="348"/>
        <w:jc w:val="both"/>
        <w:rPr>
          <w:sz w:val="26"/>
          <w:szCs w:val="26"/>
        </w:rPr>
      </w:pPr>
      <w:r w:rsidRPr="006972AB">
        <w:rPr>
          <w:sz w:val="26"/>
          <w:szCs w:val="26"/>
        </w:rPr>
        <w:t>-Не возникнут ли проблемы?</w:t>
      </w:r>
    </w:p>
    <w:p w:rsidR="006023BA" w:rsidRPr="006972AB" w:rsidRDefault="006023BA" w:rsidP="006023BA">
      <w:pPr>
        <w:ind w:firstLine="348"/>
        <w:jc w:val="both"/>
        <w:rPr>
          <w:sz w:val="26"/>
          <w:szCs w:val="26"/>
        </w:rPr>
      </w:pPr>
      <w:r w:rsidRPr="006972AB">
        <w:rPr>
          <w:sz w:val="26"/>
          <w:szCs w:val="26"/>
        </w:rPr>
        <w:t>-Какой выход из ситуации наиболее удачный и безопасный?</w:t>
      </w:r>
    </w:p>
    <w:p w:rsidR="006023BA" w:rsidRPr="006972AB" w:rsidRDefault="00C96C1F" w:rsidP="006023BA">
      <w:pPr>
        <w:jc w:val="both"/>
        <w:rPr>
          <w:sz w:val="26"/>
          <w:szCs w:val="26"/>
        </w:rPr>
      </w:pPr>
      <w:r>
        <w:rPr>
          <w:sz w:val="26"/>
          <w:szCs w:val="26"/>
        </w:rPr>
        <w:t>Взвесив все «</w:t>
      </w:r>
      <w:r w:rsidR="006023BA" w:rsidRPr="006972AB">
        <w:rPr>
          <w:sz w:val="26"/>
          <w:szCs w:val="26"/>
        </w:rPr>
        <w:t xml:space="preserve">за» и «против», самостоятельно </w:t>
      </w:r>
      <w:r>
        <w:rPr>
          <w:i/>
          <w:iCs/>
          <w:sz w:val="26"/>
          <w:szCs w:val="26"/>
        </w:rPr>
        <w:t>принимай</w:t>
      </w:r>
      <w:r w:rsidR="006023BA" w:rsidRPr="006972AB">
        <w:rPr>
          <w:i/>
          <w:iCs/>
          <w:sz w:val="26"/>
          <w:szCs w:val="26"/>
        </w:rPr>
        <w:t xml:space="preserve"> решение.</w:t>
      </w:r>
      <w:r>
        <w:rPr>
          <w:sz w:val="26"/>
          <w:szCs w:val="26"/>
        </w:rPr>
        <w:t xml:space="preserve"> Когда ты будешь</w:t>
      </w:r>
      <w:r w:rsidR="006023BA" w:rsidRPr="006972AB">
        <w:rPr>
          <w:sz w:val="26"/>
          <w:szCs w:val="26"/>
        </w:rPr>
        <w:t xml:space="preserve"> гово</w:t>
      </w:r>
      <w:r>
        <w:rPr>
          <w:sz w:val="26"/>
          <w:szCs w:val="26"/>
        </w:rPr>
        <w:t>рить о своем решении, старайся  выглядеть спокойно, даже если ты ощуща</w:t>
      </w:r>
      <w:r w:rsidR="006023BA" w:rsidRPr="006972AB">
        <w:rPr>
          <w:sz w:val="26"/>
          <w:szCs w:val="26"/>
        </w:rPr>
        <w:t>е</w:t>
      </w:r>
      <w:r>
        <w:rPr>
          <w:sz w:val="26"/>
          <w:szCs w:val="26"/>
        </w:rPr>
        <w:t>шь беспокойство и страх. Говори</w:t>
      </w:r>
      <w:r w:rsidR="006023BA" w:rsidRPr="006972AB">
        <w:rPr>
          <w:sz w:val="26"/>
          <w:szCs w:val="26"/>
        </w:rPr>
        <w:t xml:space="preserve"> тверд</w:t>
      </w:r>
      <w:r>
        <w:rPr>
          <w:sz w:val="26"/>
          <w:szCs w:val="26"/>
        </w:rPr>
        <w:t>о и ясно, ровным голосом. Если ты решил, что предложение не подходит, и ты не собираешься его принять, а тебя</w:t>
      </w:r>
      <w:r w:rsidR="006023BA" w:rsidRPr="006972AB">
        <w:rPr>
          <w:sz w:val="26"/>
          <w:szCs w:val="26"/>
        </w:rPr>
        <w:t xml:space="preserve"> заставля</w:t>
      </w:r>
      <w:r>
        <w:rPr>
          <w:sz w:val="26"/>
          <w:szCs w:val="26"/>
        </w:rPr>
        <w:t>ют и уговаривают, то используй</w:t>
      </w:r>
      <w:r w:rsidR="006023BA" w:rsidRPr="006972AB">
        <w:rPr>
          <w:sz w:val="26"/>
          <w:szCs w:val="26"/>
        </w:rPr>
        <w:t xml:space="preserve"> навыки отказа.</w:t>
      </w:r>
    </w:p>
    <w:p w:rsidR="006023BA" w:rsidRPr="00861561" w:rsidRDefault="006023BA" w:rsidP="006023BA">
      <w:pPr>
        <w:jc w:val="both"/>
        <w:rPr>
          <w:b/>
          <w:bCs/>
          <w:color w:val="FF0000"/>
          <w:sz w:val="26"/>
          <w:szCs w:val="26"/>
        </w:rPr>
      </w:pPr>
      <w:r w:rsidRPr="00861561">
        <w:rPr>
          <w:b/>
          <w:bCs/>
          <w:color w:val="FF0000"/>
          <w:sz w:val="26"/>
          <w:szCs w:val="26"/>
        </w:rPr>
        <w:t>Возможные приемы отказа.</w:t>
      </w:r>
    </w:p>
    <w:p w:rsidR="006023BA" w:rsidRPr="006972AB" w:rsidRDefault="006023BA" w:rsidP="006023BA">
      <w:pPr>
        <w:jc w:val="both"/>
        <w:rPr>
          <w:sz w:val="26"/>
          <w:szCs w:val="26"/>
        </w:rPr>
      </w:pPr>
      <w:r w:rsidRPr="006972AB">
        <w:rPr>
          <w:sz w:val="26"/>
          <w:szCs w:val="26"/>
        </w:rPr>
        <w:t>1. Обходить стороной место и людей, которые могут использовать тебя в личных целях.</w:t>
      </w:r>
    </w:p>
    <w:p w:rsidR="006023BA" w:rsidRPr="006972AB" w:rsidRDefault="00F3559F" w:rsidP="006023BA">
      <w:pPr>
        <w:jc w:val="both"/>
        <w:rPr>
          <w:sz w:val="26"/>
          <w:szCs w:val="26"/>
        </w:rPr>
      </w:pPr>
      <w:r>
        <w:rPr>
          <w:sz w:val="26"/>
          <w:szCs w:val="26"/>
        </w:rPr>
        <w:t>2.</w:t>
      </w:r>
      <w:bookmarkStart w:id="0" w:name="_GoBack"/>
      <w:bookmarkEnd w:id="0"/>
      <w:r w:rsidR="006023BA" w:rsidRPr="006972AB">
        <w:rPr>
          <w:sz w:val="26"/>
          <w:szCs w:val="26"/>
        </w:rPr>
        <w:t xml:space="preserve">Отвечать «нет» столько раз, сколько нужно, несмотря ни на что, это будет свидетельствовать о твердости характера. </w:t>
      </w:r>
    </w:p>
    <w:p w:rsidR="006023BA" w:rsidRPr="006972AB" w:rsidRDefault="006023BA" w:rsidP="006023BA">
      <w:pPr>
        <w:jc w:val="both"/>
        <w:rPr>
          <w:sz w:val="26"/>
          <w:szCs w:val="26"/>
        </w:rPr>
      </w:pPr>
      <w:r w:rsidRPr="006972AB">
        <w:rPr>
          <w:sz w:val="26"/>
          <w:szCs w:val="26"/>
        </w:rPr>
        <w:t>3. Сменить тему,</w:t>
      </w:r>
      <w:r w:rsidR="00D91C64">
        <w:rPr>
          <w:sz w:val="26"/>
          <w:szCs w:val="26"/>
        </w:rPr>
        <w:t xml:space="preserve"> отвлечь,</w:t>
      </w:r>
      <w:r w:rsidRPr="006972AB">
        <w:rPr>
          <w:sz w:val="26"/>
          <w:szCs w:val="26"/>
        </w:rPr>
        <w:t xml:space="preserve"> т.е. заговорить о чем – то другом. </w:t>
      </w:r>
    </w:p>
    <w:p w:rsidR="006023BA" w:rsidRPr="006972AB" w:rsidRDefault="006023BA" w:rsidP="006023BA">
      <w:pPr>
        <w:jc w:val="both"/>
        <w:rPr>
          <w:sz w:val="26"/>
          <w:szCs w:val="26"/>
        </w:rPr>
      </w:pPr>
      <w:r w:rsidRPr="006972AB">
        <w:rPr>
          <w:sz w:val="26"/>
          <w:szCs w:val="26"/>
        </w:rPr>
        <w:t>4. Сказать, что именно сейчас этого не хочешь, объяснить, почему отказываешься.</w:t>
      </w:r>
    </w:p>
    <w:p w:rsidR="006023BA" w:rsidRPr="006972AB" w:rsidRDefault="006023BA" w:rsidP="006023BA">
      <w:pPr>
        <w:jc w:val="both"/>
        <w:rPr>
          <w:sz w:val="26"/>
          <w:szCs w:val="26"/>
        </w:rPr>
      </w:pPr>
      <w:r w:rsidRPr="006972AB">
        <w:rPr>
          <w:sz w:val="26"/>
          <w:szCs w:val="26"/>
        </w:rPr>
        <w:t>5. Сказать: «Нет, спасибо!» и уйти.</w:t>
      </w:r>
    </w:p>
    <w:p w:rsidR="006023BA" w:rsidRPr="006972AB" w:rsidRDefault="006023BA" w:rsidP="006023BA">
      <w:pPr>
        <w:jc w:val="both"/>
        <w:rPr>
          <w:sz w:val="26"/>
          <w:szCs w:val="26"/>
        </w:rPr>
      </w:pPr>
      <w:r w:rsidRPr="006972AB">
        <w:rPr>
          <w:sz w:val="26"/>
          <w:szCs w:val="26"/>
        </w:rPr>
        <w:t>6. Начать психологически давить на противника, рассказать о последствиях, испугать СПИДом, гепатитом и т.д., агитировать за здоровый образ жизни.</w:t>
      </w:r>
    </w:p>
    <w:p w:rsidR="006023BA" w:rsidRPr="006972AB" w:rsidRDefault="006023BA" w:rsidP="006023BA">
      <w:pPr>
        <w:jc w:val="both"/>
        <w:rPr>
          <w:sz w:val="26"/>
          <w:szCs w:val="26"/>
        </w:rPr>
      </w:pPr>
      <w:r w:rsidRPr="006972AB">
        <w:rPr>
          <w:sz w:val="26"/>
          <w:szCs w:val="26"/>
        </w:rPr>
        <w:t>7. Найти в компании человека, который поддерживает твою позицию.</w:t>
      </w:r>
    </w:p>
    <w:p w:rsidR="001E31A4" w:rsidRPr="00505BF5" w:rsidRDefault="00D91C64" w:rsidP="00ED2AC7">
      <w:pPr>
        <w:jc w:val="center"/>
        <w:rPr>
          <w:rFonts w:ascii="Arial Narrow" w:hAnsi="Arial Narrow"/>
          <w:b/>
          <w:color w:val="5F497A" w:themeColor="accent4" w:themeShade="BF"/>
          <w:u w:val="single"/>
        </w:rPr>
      </w:pPr>
      <w:r>
        <w:rPr>
          <w:b/>
          <w:color w:val="FF0000"/>
          <w:sz w:val="26"/>
          <w:szCs w:val="26"/>
        </w:rPr>
        <w:t xml:space="preserve">Ты должен </w:t>
      </w:r>
      <w:r w:rsidR="006023BA" w:rsidRPr="00861561">
        <w:rPr>
          <w:b/>
          <w:color w:val="FF0000"/>
          <w:sz w:val="26"/>
          <w:szCs w:val="26"/>
        </w:rPr>
        <w:t xml:space="preserve"> помнить, что человек имеет право быть последним судьей над собой и над своими поступками. Мы сами несем ответстве</w:t>
      </w:r>
      <w:r w:rsidR="00ED2AC7">
        <w:rPr>
          <w:b/>
          <w:color w:val="FF0000"/>
          <w:sz w:val="26"/>
          <w:szCs w:val="26"/>
        </w:rPr>
        <w:t>нность за свою жизнь и здоровье</w:t>
      </w:r>
      <w:r>
        <w:rPr>
          <w:b/>
          <w:color w:val="FF0000"/>
          <w:sz w:val="26"/>
          <w:szCs w:val="26"/>
        </w:rPr>
        <w:t>!</w:t>
      </w:r>
    </w:p>
    <w:sectPr w:rsidR="001E31A4" w:rsidRPr="00505BF5" w:rsidSect="00E62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A9CE"/>
      </v:shape>
    </w:pict>
  </w:numPicBullet>
  <w:abstractNum w:abstractNumId="0">
    <w:nsid w:val="0A4A7697"/>
    <w:multiLevelType w:val="hybridMultilevel"/>
    <w:tmpl w:val="D5FA7C6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33643C"/>
    <w:multiLevelType w:val="hybridMultilevel"/>
    <w:tmpl w:val="31C0053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1222"/>
        </w:tabs>
        <w:ind w:left="1222" w:hanging="360"/>
      </w:pPr>
      <w:rPr>
        <w:rFonts w:ascii="Courier New" w:hAnsi="Courier New" w:cs="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Times New Roman"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Times New Roman"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2">
    <w:nsid w:val="18E245E6"/>
    <w:multiLevelType w:val="multilevel"/>
    <w:tmpl w:val="7DC8C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6B1107B"/>
    <w:multiLevelType w:val="hybridMultilevel"/>
    <w:tmpl w:val="516E5D18"/>
    <w:lvl w:ilvl="0" w:tplc="6AF4A00A">
      <w:start w:val="1"/>
      <w:numFmt w:val="decimal"/>
      <w:lvlText w:val="%1."/>
      <w:lvlJc w:val="left"/>
      <w:pPr>
        <w:ind w:left="653" w:hanging="360"/>
      </w:pPr>
      <w:rPr>
        <w:rFonts w:hint="default"/>
      </w:rPr>
    </w:lvl>
    <w:lvl w:ilvl="1" w:tplc="04190019" w:tentative="1">
      <w:start w:val="1"/>
      <w:numFmt w:val="lowerLetter"/>
      <w:lvlText w:val="%2."/>
      <w:lvlJc w:val="left"/>
      <w:pPr>
        <w:ind w:left="1373" w:hanging="360"/>
      </w:pPr>
    </w:lvl>
    <w:lvl w:ilvl="2" w:tplc="0419001B" w:tentative="1">
      <w:start w:val="1"/>
      <w:numFmt w:val="lowerRoman"/>
      <w:lvlText w:val="%3."/>
      <w:lvlJc w:val="right"/>
      <w:pPr>
        <w:ind w:left="2093" w:hanging="180"/>
      </w:pPr>
    </w:lvl>
    <w:lvl w:ilvl="3" w:tplc="0419000F" w:tentative="1">
      <w:start w:val="1"/>
      <w:numFmt w:val="decimal"/>
      <w:lvlText w:val="%4."/>
      <w:lvlJc w:val="left"/>
      <w:pPr>
        <w:ind w:left="2813" w:hanging="360"/>
      </w:pPr>
    </w:lvl>
    <w:lvl w:ilvl="4" w:tplc="04190019" w:tentative="1">
      <w:start w:val="1"/>
      <w:numFmt w:val="lowerLetter"/>
      <w:lvlText w:val="%5."/>
      <w:lvlJc w:val="left"/>
      <w:pPr>
        <w:ind w:left="3533" w:hanging="360"/>
      </w:pPr>
    </w:lvl>
    <w:lvl w:ilvl="5" w:tplc="0419001B" w:tentative="1">
      <w:start w:val="1"/>
      <w:numFmt w:val="lowerRoman"/>
      <w:lvlText w:val="%6."/>
      <w:lvlJc w:val="right"/>
      <w:pPr>
        <w:ind w:left="4253" w:hanging="180"/>
      </w:pPr>
    </w:lvl>
    <w:lvl w:ilvl="6" w:tplc="0419000F" w:tentative="1">
      <w:start w:val="1"/>
      <w:numFmt w:val="decimal"/>
      <w:lvlText w:val="%7."/>
      <w:lvlJc w:val="left"/>
      <w:pPr>
        <w:ind w:left="4973" w:hanging="360"/>
      </w:pPr>
    </w:lvl>
    <w:lvl w:ilvl="7" w:tplc="04190019" w:tentative="1">
      <w:start w:val="1"/>
      <w:numFmt w:val="lowerLetter"/>
      <w:lvlText w:val="%8."/>
      <w:lvlJc w:val="left"/>
      <w:pPr>
        <w:ind w:left="5693" w:hanging="360"/>
      </w:pPr>
    </w:lvl>
    <w:lvl w:ilvl="8" w:tplc="0419001B" w:tentative="1">
      <w:start w:val="1"/>
      <w:numFmt w:val="lowerRoman"/>
      <w:lvlText w:val="%9."/>
      <w:lvlJc w:val="right"/>
      <w:pPr>
        <w:ind w:left="6413" w:hanging="180"/>
      </w:pPr>
    </w:lvl>
  </w:abstractNum>
  <w:abstractNum w:abstractNumId="4">
    <w:nsid w:val="2869048A"/>
    <w:multiLevelType w:val="multilevel"/>
    <w:tmpl w:val="8FB45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5CB7095"/>
    <w:multiLevelType w:val="hybridMultilevel"/>
    <w:tmpl w:val="C5E430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5D3188E"/>
    <w:multiLevelType w:val="hybridMultilevel"/>
    <w:tmpl w:val="4F34D84C"/>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835F26"/>
    <w:multiLevelType w:val="hybridMultilevel"/>
    <w:tmpl w:val="AA4A8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B3323F8"/>
    <w:multiLevelType w:val="hybridMultilevel"/>
    <w:tmpl w:val="364450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D462CFC"/>
    <w:multiLevelType w:val="hybridMultilevel"/>
    <w:tmpl w:val="F1A258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F4E2D5F"/>
    <w:multiLevelType w:val="hybridMultilevel"/>
    <w:tmpl w:val="6B3654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84E60C6"/>
    <w:multiLevelType w:val="multilevel"/>
    <w:tmpl w:val="BF245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8934FEB"/>
    <w:multiLevelType w:val="hybridMultilevel"/>
    <w:tmpl w:val="89F86FB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B285CC2"/>
    <w:multiLevelType w:val="hybridMultilevel"/>
    <w:tmpl w:val="93F8059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D1E14B1"/>
    <w:multiLevelType w:val="multilevel"/>
    <w:tmpl w:val="1180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84C7A35"/>
    <w:multiLevelType w:val="multilevel"/>
    <w:tmpl w:val="1524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0FB2981"/>
    <w:multiLevelType w:val="multilevel"/>
    <w:tmpl w:val="FA0C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2A57FDE"/>
    <w:multiLevelType w:val="hybridMultilevel"/>
    <w:tmpl w:val="75E8BF4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8B91D5B"/>
    <w:multiLevelType w:val="multilevel"/>
    <w:tmpl w:val="D7CC5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7"/>
  </w:num>
  <w:num w:numId="4">
    <w:abstractNumId w:val="18"/>
  </w:num>
  <w:num w:numId="5">
    <w:abstractNumId w:val="2"/>
  </w:num>
  <w:num w:numId="6">
    <w:abstractNumId w:val="4"/>
  </w:num>
  <w:num w:numId="7">
    <w:abstractNumId w:val="14"/>
  </w:num>
  <w:num w:numId="8">
    <w:abstractNumId w:val="15"/>
  </w:num>
  <w:num w:numId="9">
    <w:abstractNumId w:val="1"/>
  </w:num>
  <w:num w:numId="10">
    <w:abstractNumId w:val="3"/>
  </w:num>
  <w:num w:numId="11">
    <w:abstractNumId w:val="6"/>
  </w:num>
  <w:num w:numId="12">
    <w:abstractNumId w:val="17"/>
  </w:num>
  <w:num w:numId="13">
    <w:abstractNumId w:val="5"/>
  </w:num>
  <w:num w:numId="14">
    <w:abstractNumId w:val="13"/>
  </w:num>
  <w:num w:numId="15">
    <w:abstractNumId w:val="0"/>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E7"/>
    <w:rsid w:val="00000E86"/>
    <w:rsid w:val="0014692A"/>
    <w:rsid w:val="001B28A5"/>
    <w:rsid w:val="001E2554"/>
    <w:rsid w:val="001E31A4"/>
    <w:rsid w:val="001E48C8"/>
    <w:rsid w:val="00253C28"/>
    <w:rsid w:val="002700D1"/>
    <w:rsid w:val="002D506C"/>
    <w:rsid w:val="002D54E7"/>
    <w:rsid w:val="002E2D17"/>
    <w:rsid w:val="003C2C52"/>
    <w:rsid w:val="003D1A65"/>
    <w:rsid w:val="003D417B"/>
    <w:rsid w:val="003D66B4"/>
    <w:rsid w:val="00404454"/>
    <w:rsid w:val="00425597"/>
    <w:rsid w:val="00425FA0"/>
    <w:rsid w:val="004F5600"/>
    <w:rsid w:val="00505BF5"/>
    <w:rsid w:val="0052278B"/>
    <w:rsid w:val="0052517A"/>
    <w:rsid w:val="005321E7"/>
    <w:rsid w:val="005A394B"/>
    <w:rsid w:val="005E4B48"/>
    <w:rsid w:val="006023BA"/>
    <w:rsid w:val="00621ECB"/>
    <w:rsid w:val="006255F1"/>
    <w:rsid w:val="006339C7"/>
    <w:rsid w:val="00641382"/>
    <w:rsid w:val="0065333D"/>
    <w:rsid w:val="00687AB8"/>
    <w:rsid w:val="006972AB"/>
    <w:rsid w:val="006B5C6B"/>
    <w:rsid w:val="007D1317"/>
    <w:rsid w:val="007E3687"/>
    <w:rsid w:val="008013BB"/>
    <w:rsid w:val="00813361"/>
    <w:rsid w:val="00857B16"/>
    <w:rsid w:val="00861561"/>
    <w:rsid w:val="00874D2E"/>
    <w:rsid w:val="008D5EBD"/>
    <w:rsid w:val="009163F0"/>
    <w:rsid w:val="009A6DC7"/>
    <w:rsid w:val="009E038A"/>
    <w:rsid w:val="009F17FB"/>
    <w:rsid w:val="00A76BEC"/>
    <w:rsid w:val="00AA01CD"/>
    <w:rsid w:val="00B14771"/>
    <w:rsid w:val="00C10C17"/>
    <w:rsid w:val="00C50CAE"/>
    <w:rsid w:val="00C9150E"/>
    <w:rsid w:val="00C96C1F"/>
    <w:rsid w:val="00CD6F03"/>
    <w:rsid w:val="00CF5C91"/>
    <w:rsid w:val="00D762FD"/>
    <w:rsid w:val="00D91C64"/>
    <w:rsid w:val="00DA06C6"/>
    <w:rsid w:val="00DF5402"/>
    <w:rsid w:val="00E629D4"/>
    <w:rsid w:val="00E671C7"/>
    <w:rsid w:val="00EB6AC5"/>
    <w:rsid w:val="00ED2AC7"/>
    <w:rsid w:val="00F3559F"/>
    <w:rsid w:val="00F46CB7"/>
    <w:rsid w:val="00F8451F"/>
    <w:rsid w:val="00FA4FDB"/>
    <w:rsid w:val="00FE1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D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05B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1C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A01CD"/>
    <w:rPr>
      <w:rFonts w:ascii="Tahoma" w:hAnsi="Tahoma" w:cs="Tahoma"/>
      <w:sz w:val="16"/>
      <w:szCs w:val="16"/>
    </w:rPr>
  </w:style>
  <w:style w:type="paragraph" w:styleId="a5">
    <w:name w:val="List Paragraph"/>
    <w:basedOn w:val="a"/>
    <w:uiPriority w:val="34"/>
    <w:qFormat/>
    <w:rsid w:val="00425597"/>
    <w:pPr>
      <w:ind w:left="720"/>
      <w:contextualSpacing/>
    </w:pPr>
  </w:style>
  <w:style w:type="paragraph" w:styleId="a6">
    <w:name w:val="Normal (Web)"/>
    <w:basedOn w:val="a"/>
    <w:unhideWhenUsed/>
    <w:rsid w:val="00C10C17"/>
    <w:pPr>
      <w:spacing w:before="100" w:beforeAutospacing="1" w:after="100" w:afterAutospacing="1"/>
    </w:pPr>
    <w:rPr>
      <w:sz w:val="24"/>
      <w:szCs w:val="24"/>
    </w:rPr>
  </w:style>
  <w:style w:type="character" w:styleId="a7">
    <w:name w:val="Emphasis"/>
    <w:basedOn w:val="a0"/>
    <w:qFormat/>
    <w:rsid w:val="00C10C17"/>
    <w:rPr>
      <w:i/>
      <w:iCs/>
    </w:rPr>
  </w:style>
  <w:style w:type="paragraph" w:styleId="a8">
    <w:name w:val="header"/>
    <w:basedOn w:val="a"/>
    <w:link w:val="a9"/>
    <w:uiPriority w:val="99"/>
    <w:unhideWhenUsed/>
    <w:rsid w:val="00C10C17"/>
    <w:pPr>
      <w:tabs>
        <w:tab w:val="center" w:pos="4677"/>
        <w:tab w:val="right" w:pos="9355"/>
      </w:tabs>
    </w:pPr>
  </w:style>
  <w:style w:type="character" w:customStyle="1" w:styleId="a9">
    <w:name w:val="Верхний колонтитул Знак"/>
    <w:basedOn w:val="a0"/>
    <w:link w:val="a8"/>
    <w:uiPriority w:val="99"/>
    <w:rsid w:val="00C10C17"/>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6255F1"/>
    <w:rPr>
      <w:strike w:val="0"/>
      <w:dstrike w:val="0"/>
      <w:color w:val="168FB6"/>
      <w:u w:val="none"/>
      <w:effect w:val="none"/>
    </w:rPr>
  </w:style>
  <w:style w:type="character" w:customStyle="1" w:styleId="10">
    <w:name w:val="Заголовок 1 Знак"/>
    <w:basedOn w:val="a0"/>
    <w:link w:val="1"/>
    <w:uiPriority w:val="9"/>
    <w:rsid w:val="00505BF5"/>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semiHidden/>
    <w:unhideWhenUsed/>
    <w:rsid w:val="00DA06C6"/>
    <w:rPr>
      <w:sz w:val="36"/>
      <w:szCs w:val="24"/>
    </w:rPr>
  </w:style>
  <w:style w:type="character" w:customStyle="1" w:styleId="ac">
    <w:name w:val="Основной текст Знак"/>
    <w:basedOn w:val="a0"/>
    <w:link w:val="ab"/>
    <w:semiHidden/>
    <w:rsid w:val="00DA06C6"/>
    <w:rPr>
      <w:rFonts w:ascii="Times New Roman" w:eastAsia="Times New Roman" w:hAnsi="Times New Roman" w:cs="Times New Roman"/>
      <w:sz w:val="36"/>
      <w:szCs w:val="24"/>
      <w:lang w:eastAsia="ru-RU"/>
    </w:rPr>
  </w:style>
  <w:style w:type="paragraph" w:styleId="2">
    <w:name w:val="Body Text 2"/>
    <w:basedOn w:val="a"/>
    <w:link w:val="20"/>
    <w:semiHidden/>
    <w:unhideWhenUsed/>
    <w:rsid w:val="00DA06C6"/>
    <w:rPr>
      <w:b/>
      <w:bCs/>
      <w:sz w:val="40"/>
      <w:szCs w:val="24"/>
    </w:rPr>
  </w:style>
  <w:style w:type="character" w:customStyle="1" w:styleId="20">
    <w:name w:val="Основной текст 2 Знак"/>
    <w:basedOn w:val="a0"/>
    <w:link w:val="2"/>
    <w:semiHidden/>
    <w:rsid w:val="00DA06C6"/>
    <w:rPr>
      <w:rFonts w:ascii="Times New Roman" w:eastAsia="Times New Roman" w:hAnsi="Times New Roman" w:cs="Times New Roman"/>
      <w:b/>
      <w:bCs/>
      <w:sz w:val="40"/>
      <w:szCs w:val="24"/>
      <w:lang w:eastAsia="ru-RU"/>
    </w:rPr>
  </w:style>
  <w:style w:type="paragraph" w:styleId="ad">
    <w:name w:val="Body Text Indent"/>
    <w:basedOn w:val="a"/>
    <w:link w:val="ae"/>
    <w:uiPriority w:val="99"/>
    <w:semiHidden/>
    <w:unhideWhenUsed/>
    <w:rsid w:val="006023BA"/>
    <w:pPr>
      <w:spacing w:after="120"/>
      <w:ind w:left="283"/>
    </w:pPr>
  </w:style>
  <w:style w:type="character" w:customStyle="1" w:styleId="ae">
    <w:name w:val="Основной текст с отступом Знак"/>
    <w:basedOn w:val="a0"/>
    <w:link w:val="ad"/>
    <w:uiPriority w:val="99"/>
    <w:semiHidden/>
    <w:rsid w:val="006023B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D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05B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1C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A01CD"/>
    <w:rPr>
      <w:rFonts w:ascii="Tahoma" w:hAnsi="Tahoma" w:cs="Tahoma"/>
      <w:sz w:val="16"/>
      <w:szCs w:val="16"/>
    </w:rPr>
  </w:style>
  <w:style w:type="paragraph" w:styleId="a5">
    <w:name w:val="List Paragraph"/>
    <w:basedOn w:val="a"/>
    <w:uiPriority w:val="34"/>
    <w:qFormat/>
    <w:rsid w:val="00425597"/>
    <w:pPr>
      <w:ind w:left="720"/>
      <w:contextualSpacing/>
    </w:pPr>
  </w:style>
  <w:style w:type="paragraph" w:styleId="a6">
    <w:name w:val="Normal (Web)"/>
    <w:basedOn w:val="a"/>
    <w:unhideWhenUsed/>
    <w:rsid w:val="00C10C17"/>
    <w:pPr>
      <w:spacing w:before="100" w:beforeAutospacing="1" w:after="100" w:afterAutospacing="1"/>
    </w:pPr>
    <w:rPr>
      <w:sz w:val="24"/>
      <w:szCs w:val="24"/>
    </w:rPr>
  </w:style>
  <w:style w:type="character" w:styleId="a7">
    <w:name w:val="Emphasis"/>
    <w:basedOn w:val="a0"/>
    <w:qFormat/>
    <w:rsid w:val="00C10C17"/>
    <w:rPr>
      <w:i/>
      <w:iCs/>
    </w:rPr>
  </w:style>
  <w:style w:type="paragraph" w:styleId="a8">
    <w:name w:val="header"/>
    <w:basedOn w:val="a"/>
    <w:link w:val="a9"/>
    <w:uiPriority w:val="99"/>
    <w:unhideWhenUsed/>
    <w:rsid w:val="00C10C17"/>
    <w:pPr>
      <w:tabs>
        <w:tab w:val="center" w:pos="4677"/>
        <w:tab w:val="right" w:pos="9355"/>
      </w:tabs>
    </w:pPr>
  </w:style>
  <w:style w:type="character" w:customStyle="1" w:styleId="a9">
    <w:name w:val="Верхний колонтитул Знак"/>
    <w:basedOn w:val="a0"/>
    <w:link w:val="a8"/>
    <w:uiPriority w:val="99"/>
    <w:rsid w:val="00C10C17"/>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6255F1"/>
    <w:rPr>
      <w:strike w:val="0"/>
      <w:dstrike w:val="0"/>
      <w:color w:val="168FB6"/>
      <w:u w:val="none"/>
      <w:effect w:val="none"/>
    </w:rPr>
  </w:style>
  <w:style w:type="character" w:customStyle="1" w:styleId="10">
    <w:name w:val="Заголовок 1 Знак"/>
    <w:basedOn w:val="a0"/>
    <w:link w:val="1"/>
    <w:uiPriority w:val="9"/>
    <w:rsid w:val="00505BF5"/>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semiHidden/>
    <w:unhideWhenUsed/>
    <w:rsid w:val="00DA06C6"/>
    <w:rPr>
      <w:sz w:val="36"/>
      <w:szCs w:val="24"/>
    </w:rPr>
  </w:style>
  <w:style w:type="character" w:customStyle="1" w:styleId="ac">
    <w:name w:val="Основной текст Знак"/>
    <w:basedOn w:val="a0"/>
    <w:link w:val="ab"/>
    <w:semiHidden/>
    <w:rsid w:val="00DA06C6"/>
    <w:rPr>
      <w:rFonts w:ascii="Times New Roman" w:eastAsia="Times New Roman" w:hAnsi="Times New Roman" w:cs="Times New Roman"/>
      <w:sz w:val="36"/>
      <w:szCs w:val="24"/>
      <w:lang w:eastAsia="ru-RU"/>
    </w:rPr>
  </w:style>
  <w:style w:type="paragraph" w:styleId="2">
    <w:name w:val="Body Text 2"/>
    <w:basedOn w:val="a"/>
    <w:link w:val="20"/>
    <w:semiHidden/>
    <w:unhideWhenUsed/>
    <w:rsid w:val="00DA06C6"/>
    <w:rPr>
      <w:b/>
      <w:bCs/>
      <w:sz w:val="40"/>
      <w:szCs w:val="24"/>
    </w:rPr>
  </w:style>
  <w:style w:type="character" w:customStyle="1" w:styleId="20">
    <w:name w:val="Основной текст 2 Знак"/>
    <w:basedOn w:val="a0"/>
    <w:link w:val="2"/>
    <w:semiHidden/>
    <w:rsid w:val="00DA06C6"/>
    <w:rPr>
      <w:rFonts w:ascii="Times New Roman" w:eastAsia="Times New Roman" w:hAnsi="Times New Roman" w:cs="Times New Roman"/>
      <w:b/>
      <w:bCs/>
      <w:sz w:val="40"/>
      <w:szCs w:val="24"/>
      <w:lang w:eastAsia="ru-RU"/>
    </w:rPr>
  </w:style>
  <w:style w:type="paragraph" w:styleId="ad">
    <w:name w:val="Body Text Indent"/>
    <w:basedOn w:val="a"/>
    <w:link w:val="ae"/>
    <w:uiPriority w:val="99"/>
    <w:semiHidden/>
    <w:unhideWhenUsed/>
    <w:rsid w:val="006023BA"/>
    <w:pPr>
      <w:spacing w:after="120"/>
      <w:ind w:left="283"/>
    </w:pPr>
  </w:style>
  <w:style w:type="character" w:customStyle="1" w:styleId="ae">
    <w:name w:val="Основной текст с отступом Знак"/>
    <w:basedOn w:val="a0"/>
    <w:link w:val="ad"/>
    <w:uiPriority w:val="99"/>
    <w:semiHidden/>
    <w:rsid w:val="006023B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4202">
      <w:bodyDiv w:val="1"/>
      <w:marLeft w:val="0"/>
      <w:marRight w:val="0"/>
      <w:marTop w:val="0"/>
      <w:marBottom w:val="0"/>
      <w:divBdr>
        <w:top w:val="none" w:sz="0" w:space="0" w:color="auto"/>
        <w:left w:val="none" w:sz="0" w:space="0" w:color="auto"/>
        <w:bottom w:val="none" w:sz="0" w:space="0" w:color="auto"/>
        <w:right w:val="none" w:sz="0" w:space="0" w:color="auto"/>
      </w:divBdr>
    </w:div>
    <w:div w:id="1264463002">
      <w:bodyDiv w:val="1"/>
      <w:marLeft w:val="0"/>
      <w:marRight w:val="0"/>
      <w:marTop w:val="0"/>
      <w:marBottom w:val="0"/>
      <w:divBdr>
        <w:top w:val="none" w:sz="0" w:space="0" w:color="auto"/>
        <w:left w:val="none" w:sz="0" w:space="0" w:color="auto"/>
        <w:bottom w:val="none" w:sz="0" w:space="0" w:color="auto"/>
        <w:right w:val="none" w:sz="0" w:space="0" w:color="auto"/>
      </w:divBdr>
    </w:div>
    <w:div w:id="1496800051">
      <w:bodyDiv w:val="1"/>
      <w:marLeft w:val="0"/>
      <w:marRight w:val="0"/>
      <w:marTop w:val="0"/>
      <w:marBottom w:val="0"/>
      <w:divBdr>
        <w:top w:val="none" w:sz="0" w:space="0" w:color="auto"/>
        <w:left w:val="none" w:sz="0" w:space="0" w:color="auto"/>
        <w:bottom w:val="none" w:sz="0" w:space="0" w:color="auto"/>
        <w:right w:val="none" w:sz="0" w:space="0" w:color="auto"/>
      </w:divBdr>
    </w:div>
    <w:div w:id="16078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E6CD-1CD5-4BAB-8F54-65440405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Ковалева</dc:creator>
  <cp:keywords/>
  <dc:description/>
  <cp:lastModifiedBy>Галина А. Кашапова</cp:lastModifiedBy>
  <cp:revision>37</cp:revision>
  <cp:lastPrinted>2016-02-04T09:59:00Z</cp:lastPrinted>
  <dcterms:created xsi:type="dcterms:W3CDTF">2016-01-18T10:41:00Z</dcterms:created>
  <dcterms:modified xsi:type="dcterms:W3CDTF">2019-12-03T11:16:00Z</dcterms:modified>
</cp:coreProperties>
</file>